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35" w:rsidRDefault="00C373DC" w:rsidP="00C373DC">
      <w:pPr>
        <w:pStyle w:val="Bezriadkovania"/>
        <w:jc w:val="center"/>
        <w:rPr>
          <w:rFonts w:ascii="Courier New" w:hAnsi="Courier New" w:cs="Courier New"/>
          <w:b/>
          <w:sz w:val="28"/>
          <w:szCs w:val="28"/>
        </w:rPr>
      </w:pPr>
      <w:r w:rsidRPr="00C373DC">
        <w:rPr>
          <w:rFonts w:ascii="Courier New" w:hAnsi="Courier New" w:cs="Courier New"/>
          <w:b/>
          <w:sz w:val="28"/>
          <w:szCs w:val="28"/>
        </w:rPr>
        <w:t>11. Algoritmus výpočtu ZD z príjmov PO</w:t>
      </w:r>
    </w:p>
    <w:p w:rsidR="00C373DC" w:rsidRDefault="00C373DC" w:rsidP="00C373DC">
      <w:pPr>
        <w:pStyle w:val="Bezriadkovania"/>
        <w:jc w:val="center"/>
        <w:rPr>
          <w:rFonts w:ascii="Courier New" w:hAnsi="Courier New" w:cs="Courier New"/>
          <w:b/>
          <w:sz w:val="28"/>
          <w:szCs w:val="28"/>
        </w:rPr>
      </w:pPr>
    </w:p>
    <w:p w:rsidR="00C373DC" w:rsidRDefault="00D60A2B" w:rsidP="00D60A2B">
      <w:pPr>
        <w:pStyle w:val="Bezriadkovania"/>
        <w:ind w:firstLine="0"/>
        <w:rPr>
          <w:rFonts w:ascii="Courier New" w:hAnsi="Courier New" w:cs="Courier New"/>
        </w:rPr>
      </w:pPr>
      <w:r w:rsidRPr="00D60A2B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="00C373DC">
        <w:rPr>
          <w:rFonts w:ascii="Courier New" w:hAnsi="Courier New" w:cs="Courier New"/>
        </w:rPr>
        <w:t>Daňovník účtujúci v sústave jednoduchého účtovníctva vychádza pri vyčíslení ZD z rozdielu medzi príjmami a výdavkami. Informácie če</w:t>
      </w:r>
      <w:r w:rsidR="00C373DC">
        <w:rPr>
          <w:rFonts w:ascii="Courier New" w:hAnsi="Courier New" w:cs="Courier New"/>
        </w:rPr>
        <w:t>r</w:t>
      </w:r>
      <w:r w:rsidR="00C373DC">
        <w:rPr>
          <w:rFonts w:ascii="Courier New" w:hAnsi="Courier New" w:cs="Courier New"/>
        </w:rPr>
        <w:t>pajú z účtovnej evidencie a z peňažného denníka.</w:t>
      </w:r>
    </w:p>
    <w:p w:rsidR="00D60A2B" w:rsidRDefault="00D60A2B" w:rsidP="00D60A2B">
      <w:pPr>
        <w:pStyle w:val="Bezriadkovania"/>
        <w:ind w:firstLine="0"/>
        <w:rPr>
          <w:rFonts w:ascii="Courier New" w:hAnsi="Courier New" w:cs="Courier New"/>
        </w:rPr>
      </w:pPr>
    </w:p>
    <w:p w:rsidR="00D60A2B" w:rsidRDefault="00D60A2B" w:rsidP="00D60A2B">
      <w:pPr>
        <w:pStyle w:val="Bezriadkovania"/>
        <w:ind w:firstLine="0"/>
        <w:rPr>
          <w:rFonts w:ascii="Courier New" w:hAnsi="Courier New" w:cs="Courier New"/>
        </w:rPr>
      </w:pPr>
      <w:r w:rsidRPr="00D60A2B">
        <w:rPr>
          <w:rFonts w:ascii="Courier New" w:hAnsi="Courier New" w:cs="Courier New"/>
          <w:b/>
        </w:rPr>
        <w:t>b)</w:t>
      </w:r>
      <w:r>
        <w:rPr>
          <w:rFonts w:ascii="Courier New" w:hAnsi="Courier New" w:cs="Courier New"/>
        </w:rPr>
        <w:t xml:space="preserve"> Daňovník účtujúci v sústave podvojného účtovníctva vychádza z výsledku hospodárenia pred zdanením, t. j. z rozdielu medzi d</w:t>
      </w: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>siahnutými výnosmi a nákladmi, ktoré vykázal za príslušné zdaňovacie obdobie. VH sa musí vyčistiť o tie výnosy, ktoré sa nezdaňujú a o tie náklady, ktoré sú daňovo neuznané.</w:t>
      </w:r>
    </w:p>
    <w:p w:rsidR="00E2066D" w:rsidRDefault="00E2066D" w:rsidP="00D60A2B">
      <w:pPr>
        <w:pStyle w:val="Bezriadkovania"/>
        <w:ind w:firstLine="0"/>
        <w:rPr>
          <w:rFonts w:ascii="Courier New" w:hAnsi="Courier New" w:cs="Courier New"/>
        </w:rPr>
      </w:pPr>
    </w:p>
    <w:p w:rsidR="00E2066D" w:rsidRDefault="00E2066D" w:rsidP="00D60A2B">
      <w:pPr>
        <w:pStyle w:val="Bezriadkovania"/>
        <w:ind w:firstLine="0"/>
        <w:rPr>
          <w:rFonts w:ascii="Courier New" w:hAnsi="Courier New" w:cs="Courier New"/>
          <w:b/>
        </w:rPr>
      </w:pPr>
      <w:r w:rsidRPr="00E2066D">
        <w:rPr>
          <w:rFonts w:ascii="Courier New" w:hAnsi="Courier New" w:cs="Courier New"/>
          <w:b/>
        </w:rPr>
        <w:t>Výpočet ZD:</w:t>
      </w:r>
    </w:p>
    <w:p w:rsidR="00E2066D" w:rsidRDefault="00E2066D" w:rsidP="00D60A2B">
      <w:pPr>
        <w:pStyle w:val="Bezriadkovania"/>
        <w:ind w:firstLine="0"/>
        <w:rPr>
          <w:rFonts w:ascii="Courier New" w:hAnsi="Courier New" w:cs="Courier New"/>
          <w:b/>
        </w:rPr>
      </w:pPr>
    </w:p>
    <w:p w:rsidR="00E2066D" w:rsidRDefault="00E2066D" w:rsidP="00D60A2B">
      <w:pPr>
        <w:pStyle w:val="Bezriadkovania"/>
        <w:ind w:firstLine="0"/>
        <w:rPr>
          <w:rFonts w:ascii="Courier New" w:hAnsi="Courier New" w:cs="Courier New"/>
        </w:rPr>
      </w:pPr>
      <w:r w:rsidRPr="00E2066D">
        <w:rPr>
          <w:rFonts w:ascii="Courier New" w:hAnsi="Courier New" w:cs="Courier New"/>
        </w:rPr>
        <w:t>VH pred zdanením(zisk alebo strata)</w:t>
      </w:r>
    </w:p>
    <w:p w:rsidR="00E2066D" w:rsidRDefault="005D7214" w:rsidP="00D60A2B">
      <w:pPr>
        <w:pStyle w:val="Bezriadkovania"/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+ pripočítateľné položky,</w:t>
      </w:r>
    </w:p>
    <w:p w:rsidR="005D7214" w:rsidRDefault="005D7214" w:rsidP="00D60A2B">
      <w:pPr>
        <w:pStyle w:val="Bezriadkovania"/>
        <w:ind w:firstLine="0"/>
        <w:rPr>
          <w:rFonts w:ascii="Courier New" w:hAnsi="Courier New" w:cs="Courier New"/>
          <w:u w:val="single"/>
        </w:rPr>
      </w:pPr>
      <w:r w:rsidRPr="005D7214">
        <w:rPr>
          <w:rFonts w:ascii="Courier New" w:hAnsi="Courier New" w:cs="Courier New"/>
          <w:u w:val="single"/>
        </w:rPr>
        <w:t>- odpočítateľné položky,</w:t>
      </w:r>
    </w:p>
    <w:p w:rsidR="005D7214" w:rsidRDefault="0084069B" w:rsidP="005D7214">
      <w:pPr>
        <w:pStyle w:val="Bezriadkovania"/>
        <w:tabs>
          <w:tab w:val="left" w:pos="900"/>
        </w:tabs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.4pt;margin-top:6.55pt;width:19.5pt;height:.05pt;z-index:251658240" o:connectortype="straight">
            <v:stroke endarrow="block"/>
          </v:shape>
        </w:pict>
      </w:r>
      <w:r w:rsidR="005D7214">
        <w:rPr>
          <w:rFonts w:ascii="Courier New" w:hAnsi="Courier New" w:cs="Courier New"/>
        </w:rPr>
        <w:tab/>
        <w:t>Základ dane</w:t>
      </w:r>
    </w:p>
    <w:p w:rsidR="005D7214" w:rsidRDefault="005D7214" w:rsidP="005D7214">
      <w:pPr>
        <w:pStyle w:val="Bezriadkovania"/>
        <w:tabs>
          <w:tab w:val="left" w:pos="900"/>
        </w:tabs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= </w:t>
      </w:r>
      <w:r>
        <w:rPr>
          <w:rFonts w:ascii="Courier New" w:hAnsi="Courier New" w:cs="Courier New"/>
        </w:rPr>
        <w:tab/>
      </w:r>
    </w:p>
    <w:p w:rsidR="005D7214" w:rsidRDefault="0084069B" w:rsidP="005D7214">
      <w:pPr>
        <w:pStyle w:val="Bezriadkovania"/>
        <w:tabs>
          <w:tab w:val="left" w:pos="900"/>
        </w:tabs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sk-SK"/>
        </w:rPr>
        <w:pict>
          <v:shape id="_x0000_s1027" type="#_x0000_t32" style="position:absolute;left:0;text-align:left;margin-left:21.4pt;margin-top:5.65pt;width:19.5pt;height:0;z-index:251659264" o:connectortype="straight">
            <v:stroke endarrow="block"/>
          </v:shape>
        </w:pict>
      </w:r>
      <w:r w:rsidR="005D7214">
        <w:rPr>
          <w:rFonts w:ascii="Courier New" w:hAnsi="Courier New" w:cs="Courier New"/>
        </w:rPr>
        <w:t xml:space="preserve">       Daňová strata</w:t>
      </w:r>
    </w:p>
    <w:p w:rsidR="005D7214" w:rsidRPr="005D7214" w:rsidRDefault="005D7214" w:rsidP="005D7214">
      <w:pPr>
        <w:pStyle w:val="Bezriadkovania"/>
        <w:tabs>
          <w:tab w:val="left" w:pos="900"/>
        </w:tabs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ZD ale DS sa zaokrúhľuje na </w:t>
      </w:r>
      <w:proofErr w:type="spellStart"/>
      <w:r>
        <w:rPr>
          <w:rFonts w:ascii="Courier New" w:hAnsi="Courier New" w:cs="Courier New"/>
        </w:rPr>
        <w:t>eurocenty</w:t>
      </w:r>
      <w:proofErr w:type="spellEnd"/>
      <w:r>
        <w:rPr>
          <w:rFonts w:ascii="Courier New" w:hAnsi="Courier New" w:cs="Courier New"/>
        </w:rPr>
        <w:t xml:space="preserve"> nadol. Z takto určeného ZD sa vypočíta daň z príjmov PO, v prípade že sa nezníži o daňovú stratu vykázanú v predchádzajúcom zdaňovacích obdobiach. </w:t>
      </w:r>
    </w:p>
    <w:p w:rsidR="005D7214" w:rsidRPr="00E2066D" w:rsidRDefault="005D7214" w:rsidP="00D60A2B">
      <w:pPr>
        <w:pStyle w:val="Bezriadkovania"/>
        <w:ind w:firstLine="0"/>
        <w:rPr>
          <w:rFonts w:ascii="Courier New" w:hAnsi="Courier New" w:cs="Courier New"/>
        </w:rPr>
      </w:pPr>
    </w:p>
    <w:p w:rsidR="00D60A2B" w:rsidRDefault="00D60A2B" w:rsidP="00D60A2B">
      <w:pPr>
        <w:pStyle w:val="Bezriadkovania"/>
        <w:ind w:firstLine="0"/>
        <w:rPr>
          <w:rFonts w:ascii="Courier New" w:hAnsi="Courier New" w:cs="Courier New"/>
        </w:rPr>
      </w:pPr>
    </w:p>
    <w:p w:rsidR="00D60A2B" w:rsidRDefault="00D60A2B" w:rsidP="00D60A2B">
      <w:pPr>
        <w:pStyle w:val="Bezriadkovania"/>
        <w:ind w:firstLine="0"/>
        <w:rPr>
          <w:rFonts w:ascii="Courier New" w:hAnsi="Courier New" w:cs="Courier New"/>
        </w:rPr>
      </w:pPr>
      <w:r w:rsidRPr="005D7214">
        <w:rPr>
          <w:rFonts w:ascii="Courier New" w:hAnsi="Courier New" w:cs="Courier New"/>
          <w:b/>
        </w:rPr>
        <w:t>Pripočítateľné položky</w:t>
      </w:r>
      <w:r>
        <w:rPr>
          <w:rFonts w:ascii="Courier New" w:hAnsi="Courier New" w:cs="Courier New"/>
        </w:rPr>
        <w:t xml:space="preserve"> zvyšujú ZD, a sú to:</w:t>
      </w:r>
    </w:p>
    <w:p w:rsidR="005D7214" w:rsidRDefault="005D7214" w:rsidP="00D60A2B">
      <w:pPr>
        <w:pStyle w:val="Bezriadkovania"/>
        <w:ind w:firstLine="0"/>
        <w:rPr>
          <w:rFonts w:ascii="Courier New" w:hAnsi="Courier New" w:cs="Courier New"/>
        </w:rPr>
      </w:pPr>
    </w:p>
    <w:p w:rsidR="00D60A2B" w:rsidRDefault="00D60A2B" w:rsidP="00D60A2B">
      <w:pPr>
        <w:pStyle w:val="Bezriadkovania"/>
        <w:numPr>
          <w:ilvl w:val="0"/>
          <w:numId w:val="2"/>
        </w:numPr>
        <w:ind w:left="284" w:hanging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trvalo daňovo neuznané náklady §21</w:t>
      </w:r>
      <w:r w:rsidR="00E2066D">
        <w:rPr>
          <w:rFonts w:ascii="Courier New" w:hAnsi="Courier New" w:cs="Courier New"/>
        </w:rPr>
        <w:t>,</w:t>
      </w:r>
    </w:p>
    <w:p w:rsidR="00D60A2B" w:rsidRDefault="00D60A2B" w:rsidP="00D60A2B">
      <w:pPr>
        <w:pStyle w:val="Bezriadkovania"/>
        <w:numPr>
          <w:ilvl w:val="0"/>
          <w:numId w:val="2"/>
        </w:numPr>
        <w:ind w:left="284" w:hanging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dočasne daňovo neuznané náklady(náklady, pri ktorých nebola spln</w:t>
      </w:r>
      <w:r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ná podmienka ich zaplatenia v zdaňovacom období, za ktoré sa daň priznáva – nezaplatené pokuty, úroky z omeškania, poplatky z omeškania, provízie),</w:t>
      </w:r>
    </w:p>
    <w:p w:rsidR="00D60A2B" w:rsidRDefault="00D60A2B" w:rsidP="00D60A2B">
      <w:pPr>
        <w:pStyle w:val="Bezriadkovania"/>
        <w:numPr>
          <w:ilvl w:val="0"/>
          <w:numId w:val="2"/>
        </w:numPr>
        <w:ind w:left="284" w:hanging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rozdiel, o ktorý účtovné odpisy prevyšujú daňové,</w:t>
      </w:r>
    </w:p>
    <w:p w:rsidR="00D60A2B" w:rsidRDefault="00D60A2B" w:rsidP="00D60A2B">
      <w:pPr>
        <w:pStyle w:val="Bezriadkovania"/>
        <w:numPr>
          <w:ilvl w:val="0"/>
          <w:numId w:val="2"/>
        </w:numPr>
        <w:ind w:left="284" w:hanging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náklady súvisiace s výnosmi, ktoré nie sú predmetom danie, alebo sú od dane oslobodené,</w:t>
      </w:r>
    </w:p>
    <w:p w:rsidR="00D60A2B" w:rsidRDefault="00D60A2B" w:rsidP="00D60A2B">
      <w:pPr>
        <w:pStyle w:val="Bezriadkovania"/>
        <w:numPr>
          <w:ilvl w:val="0"/>
          <w:numId w:val="2"/>
        </w:numPr>
        <w:ind w:left="284" w:hanging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výnosy, pri ktorých bola splnená podmienka zaplatenia</w:t>
      </w:r>
      <w:r w:rsidR="00E2066D">
        <w:rPr>
          <w:rFonts w:ascii="Courier New" w:hAnsi="Courier New" w:cs="Courier New"/>
        </w:rPr>
        <w:t xml:space="preserve"> (vyfaktur</w:t>
      </w:r>
      <w:r w:rsidR="00E2066D">
        <w:rPr>
          <w:rFonts w:ascii="Courier New" w:hAnsi="Courier New" w:cs="Courier New"/>
        </w:rPr>
        <w:t>o</w:t>
      </w:r>
      <w:r w:rsidR="00E2066D">
        <w:rPr>
          <w:rFonts w:ascii="Courier New" w:hAnsi="Courier New" w:cs="Courier New"/>
        </w:rPr>
        <w:t>vané zmluvné pokuty, úroky z omeškania, penále, ktoré v inom zd</w:t>
      </w:r>
      <w:r w:rsidR="00E2066D">
        <w:rPr>
          <w:rFonts w:ascii="Courier New" w:hAnsi="Courier New" w:cs="Courier New"/>
        </w:rPr>
        <w:t>a</w:t>
      </w:r>
      <w:r w:rsidR="00E2066D">
        <w:rPr>
          <w:rFonts w:ascii="Courier New" w:hAnsi="Courier New" w:cs="Courier New"/>
        </w:rPr>
        <w:t>ňovacom období boli zahrnuté v </w:t>
      </w:r>
      <w:proofErr w:type="spellStart"/>
      <w:r w:rsidR="00E2066D">
        <w:rPr>
          <w:rFonts w:ascii="Courier New" w:hAnsi="Courier New" w:cs="Courier New"/>
        </w:rPr>
        <w:t>odp</w:t>
      </w:r>
      <w:proofErr w:type="spellEnd"/>
      <w:r w:rsidR="00E2066D">
        <w:rPr>
          <w:rFonts w:ascii="Courier New" w:hAnsi="Courier New" w:cs="Courier New"/>
        </w:rPr>
        <w:t>. položkách ako dočasne nezdan</w:t>
      </w:r>
      <w:r w:rsidR="00E2066D">
        <w:rPr>
          <w:rFonts w:ascii="Courier New" w:hAnsi="Courier New" w:cs="Courier New"/>
        </w:rPr>
        <w:t>i</w:t>
      </w:r>
      <w:r w:rsidR="00E2066D">
        <w:rPr>
          <w:rFonts w:ascii="Courier New" w:hAnsi="Courier New" w:cs="Courier New"/>
        </w:rPr>
        <w:t>teľný výnos),</w:t>
      </w:r>
    </w:p>
    <w:p w:rsidR="00E2066D" w:rsidRDefault="00E2066D" w:rsidP="00D60A2B">
      <w:pPr>
        <w:pStyle w:val="Bezriadkovania"/>
        <w:numPr>
          <w:ilvl w:val="0"/>
          <w:numId w:val="2"/>
        </w:numPr>
        <w:ind w:left="284" w:hanging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položky, o ktoré upravuje ZD daňovník pri vstupe do likvidácie, pri vyhlásení konkurzu alebo povolení vyrovnania.</w:t>
      </w:r>
    </w:p>
    <w:p w:rsidR="005D7214" w:rsidRPr="005D7214" w:rsidRDefault="005D7214" w:rsidP="005D7214">
      <w:pPr>
        <w:pStyle w:val="Bezriadkovania"/>
        <w:ind w:firstLine="0"/>
        <w:rPr>
          <w:rFonts w:ascii="Courier New" w:hAnsi="Courier New" w:cs="Courier New"/>
          <w:b/>
        </w:rPr>
      </w:pPr>
    </w:p>
    <w:p w:rsidR="005D7214" w:rsidRPr="005D7214" w:rsidRDefault="005D7214" w:rsidP="005D7214">
      <w:pPr>
        <w:pStyle w:val="Bezriadkovania"/>
        <w:ind w:firstLine="0"/>
        <w:rPr>
          <w:rFonts w:ascii="Courier New" w:hAnsi="Courier New" w:cs="Courier New"/>
          <w:b/>
        </w:rPr>
      </w:pPr>
      <w:r w:rsidRPr="005D7214">
        <w:rPr>
          <w:rFonts w:ascii="Courier New" w:hAnsi="Courier New" w:cs="Courier New"/>
          <w:b/>
        </w:rPr>
        <w:t>Preddavky na daň z príjmov PO</w:t>
      </w:r>
    </w:p>
    <w:p w:rsidR="00E2066D" w:rsidRDefault="00E2066D" w:rsidP="00E2066D">
      <w:pPr>
        <w:pStyle w:val="Bezriadkovania"/>
        <w:ind w:firstLine="0"/>
        <w:rPr>
          <w:rFonts w:ascii="Courier New" w:hAnsi="Courier New" w:cs="Courier New"/>
        </w:rPr>
      </w:pPr>
    </w:p>
    <w:p w:rsidR="005D7214" w:rsidRDefault="00DD44D6" w:rsidP="00E2066D">
      <w:pPr>
        <w:pStyle w:val="Bezriadkovania"/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 vychádzajú pri výpočte preddavkov na </w:t>
      </w:r>
      <w:proofErr w:type="spellStart"/>
      <w:r>
        <w:rPr>
          <w:rFonts w:ascii="Courier New" w:hAnsi="Courier New" w:cs="Courier New"/>
        </w:rPr>
        <w:t>DzP</w:t>
      </w:r>
      <w:proofErr w:type="spellEnd"/>
      <w:r>
        <w:rPr>
          <w:rFonts w:ascii="Courier New" w:hAnsi="Courier New" w:cs="Courier New"/>
        </w:rPr>
        <w:t xml:space="preserve"> z poslednej známej daň</w:t>
      </w: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>vej povinnosti. Ak bola posledná známa daňová povinnosť:</w:t>
      </w:r>
    </w:p>
    <w:p w:rsidR="00DD44D6" w:rsidRDefault="00DD44D6" w:rsidP="00E2066D">
      <w:pPr>
        <w:pStyle w:val="Bezriadkovania"/>
        <w:ind w:firstLine="0"/>
        <w:rPr>
          <w:rFonts w:ascii="Courier New" w:hAnsi="Courier New" w:cs="Courier New"/>
        </w:rPr>
      </w:pPr>
    </w:p>
    <w:p w:rsidR="00DD44D6" w:rsidRDefault="00DD44D6" w:rsidP="00E2066D">
      <w:pPr>
        <w:pStyle w:val="Bezriadkovania"/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a) väčšia ako 16 596,96€ je daňovník povinný platiť počnúc prvým m</w:t>
      </w:r>
      <w:r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siacom nasledujúceho zdaňovacieho obdobia mesačné preddavky na daň vo výške 1/12 dane za predchádzajúce zdaňovacie obdobie a to vždy do konca príslušného mesiaca daňovník vyrovná celoročnú daň v lehote na podanie daň. priznania,</w:t>
      </w:r>
    </w:p>
    <w:p w:rsidR="00DD44D6" w:rsidRDefault="00DD44D6" w:rsidP="00E2066D">
      <w:pPr>
        <w:pStyle w:val="Bezriadkovania"/>
        <w:ind w:firstLine="0"/>
        <w:rPr>
          <w:rFonts w:ascii="Courier New" w:hAnsi="Courier New" w:cs="Courier New"/>
        </w:rPr>
      </w:pPr>
    </w:p>
    <w:p w:rsidR="00DD44D6" w:rsidRDefault="00DD44D6" w:rsidP="00E2066D">
      <w:pPr>
        <w:pStyle w:val="Bezriadkovania"/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b) ak daň v predchádzajúcom zdaňovacom období bola vyššia ako 1 659,70€ a nižšia alebo rovná 16 596,96€, daňovník platí štvrťročné preddavky a to vo výške 1/4 dane za predchádzajúce zdaňovacie obd</w:t>
      </w: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>bie, štvrťročné preddavky sú splatné do konca príslušného kalendá</w:t>
      </w:r>
      <w:r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lastRenderedPageBreak/>
        <w:t>neho štvrťroka. Daňovník vyrovná celoročnú daň v lehote na podanie daňového priznania.</w:t>
      </w:r>
    </w:p>
    <w:p w:rsidR="00DD44D6" w:rsidRDefault="00DD44D6" w:rsidP="00E2066D">
      <w:pPr>
        <w:pStyle w:val="Bezriadkovania"/>
        <w:ind w:firstLine="0"/>
        <w:rPr>
          <w:rFonts w:ascii="Courier New" w:hAnsi="Courier New" w:cs="Courier New"/>
        </w:rPr>
      </w:pPr>
    </w:p>
    <w:p w:rsidR="00DD44D6" w:rsidRDefault="00DD44D6" w:rsidP="00E2066D">
      <w:pPr>
        <w:pStyle w:val="Bezriadkovania"/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c) preddavky na daň daňovník neplatí ak jeho daň za predchádzajúce zdaňovacie obdobie bola nižšia alebo rovná sume 1 659,70€.</w:t>
      </w:r>
    </w:p>
    <w:p w:rsidR="00DD44D6" w:rsidRDefault="00DD44D6" w:rsidP="00E2066D">
      <w:pPr>
        <w:pStyle w:val="Bezriadkovania"/>
        <w:ind w:firstLine="0"/>
        <w:rPr>
          <w:rFonts w:ascii="Courier New" w:hAnsi="Courier New" w:cs="Courier New"/>
        </w:rPr>
      </w:pPr>
    </w:p>
    <w:p w:rsidR="00DD44D6" w:rsidRDefault="00DD44D6" w:rsidP="00E2066D">
      <w:pPr>
        <w:pStyle w:val="Bezriadkovania"/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Preddavkové obdobie začína plynúť 1.1. zdaň. obdobia, na ktoré sa preddavky platia a končí sa 31. 12. tohto obdobia.</w:t>
      </w:r>
    </w:p>
    <w:p w:rsidR="0023768C" w:rsidRDefault="0023768C" w:rsidP="00E2066D">
      <w:pPr>
        <w:pStyle w:val="Bezriadkovania"/>
        <w:ind w:firstLine="0"/>
        <w:rPr>
          <w:rFonts w:ascii="Courier New" w:hAnsi="Courier New" w:cs="Courier New"/>
        </w:rPr>
      </w:pPr>
    </w:p>
    <w:p w:rsidR="0023768C" w:rsidRPr="0023768C" w:rsidRDefault="0023768C" w:rsidP="0023768C">
      <w:pPr>
        <w:pStyle w:val="Bezriadkovania"/>
        <w:ind w:firstLine="0"/>
        <w:jc w:val="center"/>
        <w:rPr>
          <w:rFonts w:ascii="Courier New" w:hAnsi="Courier New" w:cs="Courier New"/>
          <w:b/>
          <w:sz w:val="28"/>
          <w:szCs w:val="28"/>
        </w:rPr>
      </w:pPr>
    </w:p>
    <w:p w:rsidR="0023768C" w:rsidRDefault="0023768C" w:rsidP="0023768C">
      <w:pPr>
        <w:pStyle w:val="Bezriadkovania"/>
        <w:ind w:firstLine="0"/>
        <w:jc w:val="center"/>
        <w:rPr>
          <w:rFonts w:ascii="Courier New" w:hAnsi="Courier New" w:cs="Courier New"/>
          <w:b/>
          <w:sz w:val="28"/>
          <w:szCs w:val="28"/>
        </w:rPr>
      </w:pPr>
      <w:r w:rsidRPr="0023768C">
        <w:rPr>
          <w:rFonts w:ascii="Courier New" w:hAnsi="Courier New" w:cs="Courier New"/>
          <w:b/>
          <w:sz w:val="28"/>
          <w:szCs w:val="28"/>
        </w:rPr>
        <w:t>12. Odpočet daňovej straty podľa zákona o</w:t>
      </w:r>
      <w:r w:rsidR="00963F5D">
        <w:rPr>
          <w:rFonts w:ascii="Courier New" w:hAnsi="Courier New" w:cs="Courier New"/>
          <w:b/>
          <w:sz w:val="28"/>
          <w:szCs w:val="28"/>
        </w:rPr>
        <w:t> </w:t>
      </w:r>
      <w:proofErr w:type="spellStart"/>
      <w:r w:rsidRPr="0023768C">
        <w:rPr>
          <w:rFonts w:ascii="Courier New" w:hAnsi="Courier New" w:cs="Courier New"/>
          <w:b/>
          <w:sz w:val="28"/>
          <w:szCs w:val="28"/>
        </w:rPr>
        <w:t>DzP</w:t>
      </w:r>
      <w:proofErr w:type="spellEnd"/>
    </w:p>
    <w:p w:rsidR="00963F5D" w:rsidRDefault="00963F5D" w:rsidP="0023768C">
      <w:pPr>
        <w:pStyle w:val="Bezriadkovania"/>
        <w:ind w:firstLine="0"/>
        <w:jc w:val="center"/>
        <w:rPr>
          <w:rFonts w:ascii="Courier New" w:hAnsi="Courier New" w:cs="Courier New"/>
          <w:b/>
          <w:sz w:val="28"/>
          <w:szCs w:val="28"/>
        </w:rPr>
      </w:pPr>
    </w:p>
    <w:p w:rsidR="0023768C" w:rsidRDefault="0023768C" w:rsidP="0023768C">
      <w:pPr>
        <w:pStyle w:val="Bezriadkovania"/>
        <w:ind w:firstLine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Zákon o </w:t>
      </w:r>
      <w:proofErr w:type="spellStart"/>
      <w:r>
        <w:rPr>
          <w:rFonts w:ascii="Courier New" w:hAnsi="Courier New" w:cs="Courier New"/>
        </w:rPr>
        <w:t>DzP</w:t>
      </w:r>
      <w:proofErr w:type="spellEnd"/>
      <w:r>
        <w:rPr>
          <w:rFonts w:ascii="Courier New" w:hAnsi="Courier New" w:cs="Courier New"/>
        </w:rPr>
        <w:t xml:space="preserve"> umožňuje daňovníkom (FO aj PO) odpočítať každú daňovú stratu od základu dane, a to v priebehu najviac </w:t>
      </w:r>
      <w:r w:rsidR="00090BDE">
        <w:rPr>
          <w:rFonts w:ascii="Courier New" w:hAnsi="Courier New" w:cs="Courier New"/>
        </w:rPr>
        <w:t>siedmich</w:t>
      </w:r>
      <w:r w:rsidR="00963F5D">
        <w:rPr>
          <w:rFonts w:ascii="Courier New" w:hAnsi="Courier New" w:cs="Courier New"/>
        </w:rPr>
        <w:t xml:space="preserve"> zdaňovacích o</w:t>
      </w:r>
      <w:r w:rsidR="00963F5D">
        <w:rPr>
          <w:rFonts w:ascii="Courier New" w:hAnsi="Courier New" w:cs="Courier New"/>
        </w:rPr>
        <w:t>b</w:t>
      </w:r>
      <w:r w:rsidR="00963F5D">
        <w:rPr>
          <w:rFonts w:ascii="Courier New" w:hAnsi="Courier New" w:cs="Courier New"/>
        </w:rPr>
        <w:t>dobí nasledujúcich po období, za ktoré bola vykázaná.</w:t>
      </w:r>
    </w:p>
    <w:p w:rsidR="00963F5D" w:rsidRDefault="00963F5D" w:rsidP="0023768C">
      <w:pPr>
        <w:pStyle w:val="Bezriadkovania"/>
        <w:ind w:firstLine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Daňová strata sa môže odpočítať bez toho, aby ju daňovník musel pr</w:t>
      </w:r>
      <w:r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investovať, nemusí ju pri umorovaní základu dane rozpúšťať rovnome</w:t>
      </w:r>
      <w:r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ne. To znamená, že ju môže odpočítať aj v kratšom období, ako je o</w:t>
      </w:r>
      <w:r>
        <w:rPr>
          <w:rFonts w:ascii="Courier New" w:hAnsi="Courier New" w:cs="Courier New"/>
        </w:rPr>
        <w:t>b</w:t>
      </w:r>
      <w:r w:rsidR="00090BDE">
        <w:rPr>
          <w:rFonts w:ascii="Courier New" w:hAnsi="Courier New" w:cs="Courier New"/>
        </w:rPr>
        <w:t>dobie siedmich</w:t>
      </w:r>
      <w:r>
        <w:rPr>
          <w:rFonts w:ascii="Courier New" w:hAnsi="Courier New" w:cs="Courier New"/>
        </w:rPr>
        <w:t xml:space="preserve"> rokov, a to v závislosti od výšky základu dane. </w:t>
      </w:r>
    </w:p>
    <w:p w:rsidR="00963F5D" w:rsidRDefault="00963F5D" w:rsidP="0023768C">
      <w:pPr>
        <w:pStyle w:val="Bezriadkovania"/>
        <w:ind w:firstLine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Tá časť daňovej straty ktorá sa nepoužila na zníženie základu dane v priebehu </w:t>
      </w:r>
      <w:r w:rsidR="00090BDE">
        <w:rPr>
          <w:rFonts w:ascii="Courier New" w:hAnsi="Courier New" w:cs="Courier New"/>
        </w:rPr>
        <w:t>siedmych</w:t>
      </w:r>
      <w:r>
        <w:rPr>
          <w:rFonts w:ascii="Courier New" w:hAnsi="Courier New" w:cs="Courier New"/>
        </w:rPr>
        <w:t xml:space="preserve"> zdaňovacích období „prepadá“(daňovníkovi zaniká n</w:t>
      </w:r>
      <w:r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>rok na jej ďalšie použitie).</w:t>
      </w:r>
    </w:p>
    <w:p w:rsidR="00963F5D" w:rsidRPr="00963F5D" w:rsidRDefault="00963F5D" w:rsidP="00963F5D">
      <w:pPr>
        <w:pStyle w:val="Bezriadkovania"/>
        <w:tabs>
          <w:tab w:val="left" w:pos="2355"/>
        </w:tabs>
        <w:ind w:firstLine="0"/>
        <w:jc w:val="center"/>
        <w:rPr>
          <w:rFonts w:ascii="Courier New" w:hAnsi="Courier New" w:cs="Courier New"/>
          <w:b/>
        </w:rPr>
      </w:pPr>
    </w:p>
    <w:p w:rsidR="00963F5D" w:rsidRPr="00963F5D" w:rsidRDefault="00963F5D" w:rsidP="00963F5D">
      <w:pPr>
        <w:pStyle w:val="Bezriadkovania"/>
        <w:ind w:firstLine="0"/>
        <w:jc w:val="center"/>
        <w:rPr>
          <w:rFonts w:ascii="Courier New" w:hAnsi="Courier New" w:cs="Courier New"/>
          <w:b/>
        </w:rPr>
      </w:pPr>
      <w:r w:rsidRPr="00963F5D">
        <w:rPr>
          <w:rFonts w:ascii="Courier New" w:hAnsi="Courier New" w:cs="Courier New"/>
          <w:b/>
        </w:rPr>
        <w:t>upravený ZD = základ dane – daňová strata</w:t>
      </w:r>
    </w:p>
    <w:p w:rsidR="00963F5D" w:rsidRDefault="00963F5D" w:rsidP="0023768C">
      <w:pPr>
        <w:pStyle w:val="Bezriadkovania"/>
        <w:ind w:firstLine="0"/>
        <w:jc w:val="left"/>
        <w:rPr>
          <w:rFonts w:ascii="Courier New" w:hAnsi="Courier New" w:cs="Courier New"/>
        </w:rPr>
      </w:pPr>
    </w:p>
    <w:p w:rsidR="00963F5D" w:rsidRPr="0023768C" w:rsidRDefault="00963F5D" w:rsidP="0023768C">
      <w:pPr>
        <w:pStyle w:val="Bezriadkovania"/>
        <w:ind w:firstLine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Daň pre príslušné zdaňovacie obdobie sa vypočíta z takto upraveného základu dane.</w:t>
      </w:r>
    </w:p>
    <w:p w:rsidR="00D60A2B" w:rsidRPr="0023768C" w:rsidRDefault="00D60A2B" w:rsidP="0023768C">
      <w:pPr>
        <w:pStyle w:val="Bezriadkovania"/>
        <w:ind w:firstLine="0"/>
        <w:jc w:val="center"/>
        <w:rPr>
          <w:rFonts w:ascii="Courier New" w:hAnsi="Courier New" w:cs="Courier New"/>
          <w:b/>
          <w:sz w:val="28"/>
          <w:szCs w:val="28"/>
        </w:rPr>
      </w:pPr>
    </w:p>
    <w:p w:rsidR="00D60A2B" w:rsidRDefault="00D60A2B" w:rsidP="00D60A2B">
      <w:pPr>
        <w:pStyle w:val="Bezriadkovania"/>
        <w:ind w:firstLine="0"/>
        <w:rPr>
          <w:rFonts w:ascii="Courier New" w:hAnsi="Courier New" w:cs="Courier New"/>
        </w:rPr>
      </w:pPr>
    </w:p>
    <w:p w:rsidR="00D60A2B" w:rsidRPr="00C373DC" w:rsidRDefault="00D60A2B" w:rsidP="00D60A2B">
      <w:pPr>
        <w:pStyle w:val="Bezriadkovania"/>
        <w:ind w:firstLine="0"/>
        <w:rPr>
          <w:rFonts w:ascii="Courier New" w:hAnsi="Courier New" w:cs="Courier New"/>
        </w:rPr>
      </w:pPr>
    </w:p>
    <w:sectPr w:rsidR="00D60A2B" w:rsidRPr="00C373DC" w:rsidSect="00C373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D8C"/>
    <w:multiLevelType w:val="hybridMultilevel"/>
    <w:tmpl w:val="9580CA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21FE8"/>
    <w:multiLevelType w:val="hybridMultilevel"/>
    <w:tmpl w:val="5A226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373DC"/>
    <w:rsid w:val="00011492"/>
    <w:rsid w:val="00090BDE"/>
    <w:rsid w:val="000B2FBE"/>
    <w:rsid w:val="0023768C"/>
    <w:rsid w:val="002A3B76"/>
    <w:rsid w:val="00513D7C"/>
    <w:rsid w:val="005D7214"/>
    <w:rsid w:val="008123D7"/>
    <w:rsid w:val="0084069B"/>
    <w:rsid w:val="00963F5D"/>
    <w:rsid w:val="00A01EEF"/>
    <w:rsid w:val="00C373DC"/>
    <w:rsid w:val="00D60A2B"/>
    <w:rsid w:val="00DA3A35"/>
    <w:rsid w:val="00DD44D6"/>
    <w:rsid w:val="00E2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60" w:after="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3A3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373DC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2011-02-21T11:34:00Z</dcterms:created>
  <dcterms:modified xsi:type="dcterms:W3CDTF">2011-05-01T11:20:00Z</dcterms:modified>
</cp:coreProperties>
</file>